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ind w:left="1982" w:hanging="1982"/>
        <w:wordWrap/>
        <w:spacing w:line="480" w:lineRule="exact"/>
      </w:pPr>
      <w:r>
        <w:rPr>
          <w:lang w:eastAsia="ko-KR"/>
          <w:rFonts w:ascii="돋움" w:eastAsia="돋움" w:hAnsi="돋움" w:hint="eastAsia"/>
          <w:b/>
          <w:bCs/>
          <w:sz w:val="28"/>
          <w:szCs w:val="28"/>
          <w:rtl w:val="off"/>
        </w:rPr>
        <w:t>Pengumuman Kota Metropolitan Seoul ke-</w:t>
      </w:r>
      <w:r>
        <w:rPr>
          <w:rFonts w:ascii="돋움" w:eastAsia="돋움" w:hAnsi="돋움" w:hint="eastAsia"/>
          <w:b/>
          <w:bCs/>
          <w:sz w:val="28"/>
          <w:szCs w:val="28"/>
        </w:rPr>
        <w:t xml:space="preserve">2020 - </w:t>
      </w:r>
      <w:r>
        <w:rPr>
          <w:lang w:eastAsia="ko-KR"/>
          <w:rFonts w:ascii="돋움" w:eastAsia="돋움" w:hAnsi="돋움" w:hint="eastAsia"/>
          <w:b/>
          <w:bCs/>
          <w:sz w:val="28"/>
          <w:szCs w:val="28"/>
          <w:rtl w:val="off"/>
        </w:rPr>
        <w:t xml:space="preserve">Nomor </w:t>
      </w:r>
      <w:r>
        <w:rPr>
          <w:rFonts w:ascii="돋움" w:eastAsia="돋움" w:hAnsi="돋움" w:hint="eastAsia"/>
          <w:b/>
          <w:bCs/>
          <w:sz w:val="28"/>
          <w:szCs w:val="28"/>
        </w:rPr>
        <w:t>355</w:t>
      </w:r>
    </w:p>
    <w:p>
      <w:pPr>
        <w:pStyle w:val="a3"/>
        <w:wordWrap/>
        <w:jc w:val="center"/>
        <w:spacing w:line="480" w:lineRule="exact"/>
        <w:rPr>
          <w:w w:val="90"/>
          <w:spacing w:val="-4"/>
        </w:rPr>
      </w:pPr>
      <w:r>
        <w:rPr>
          <w:lang w:eastAsia="ko-KR"/>
          <w:rFonts w:ascii="HY견고딕" w:eastAsia="HY견고딕" w:hint="eastAsia"/>
          <w:b/>
          <w:bCs/>
          <w:w w:val="90"/>
          <w:sz w:val="44"/>
          <w:szCs w:val="44"/>
          <w:spacing w:val="-20"/>
          <w:rtl w:val="off"/>
        </w:rPr>
        <w:t>Perintah Administrasi Mewajibkan Penggunaan Masker Untuk Peningkatan Pencegahan Penyebaran COVID-19</w:t>
      </w:r>
    </w:p>
    <w:p>
      <w:pPr>
        <w:pStyle w:val="a3"/>
        <w:ind w:left="126" w:hanging="126"/>
        <w:wordWrap/>
        <w:spacing w:line="480" w:lineRule="exact"/>
        <w:rPr>
          <w:lang w:eastAsia="ko-KR"/>
          <w:rFonts w:ascii="휴먼명조" w:eastAsia="휴먼명조" w:hint="eastAsia"/>
          <w:sz w:val="30"/>
          <w:szCs w:val="30"/>
          <w:spacing w:val="-10"/>
          <w:rtl w:val="off"/>
        </w:rPr>
      </w:pPr>
    </w:p>
    <w:p>
      <w:pPr>
        <w:pStyle w:val="a3"/>
        <w:ind w:left="126" w:hanging="126"/>
        <w:wordWrap/>
        <w:spacing w:line="480" w:lineRule="exact"/>
      </w:pPr>
      <w:r>
        <w:rPr>
          <w:lang w:eastAsia="ko-KR"/>
          <w:rFonts w:ascii="휴먼명조" w:eastAsia="휴먼명조" w:hint="eastAsia"/>
          <w:sz w:val="30"/>
          <w:szCs w:val="30"/>
          <w:spacing w:val="-10"/>
          <w:rtl w:val="off"/>
        </w:rPr>
        <w:t>Demi meningkatkan pencegahan penyebaran penyakit seperti pencegahan dan pemutusan penyebaran COVID-19 berdasarkan</w:t>
      </w:r>
      <w:r>
        <w:rPr>
          <w:rFonts w:ascii="휴먼명조" w:eastAsia="휴먼명조" w:hAnsi="휴먼명조" w:hint="eastAsia"/>
          <w:sz w:val="30"/>
          <w:szCs w:val="30"/>
          <w:spacing w:val="-28"/>
        </w:rPr>
        <w:t>「</w:t>
      </w:r>
      <w:r>
        <w:rPr>
          <w:lang w:eastAsia="ko-KR"/>
          <w:rFonts w:ascii="휴먼명조" w:eastAsia="휴먼명조" w:hAnsi="휴먼명조" w:hint="eastAsia"/>
          <w:sz w:val="30"/>
          <w:szCs w:val="30"/>
          <w:spacing w:val="-28"/>
          <w:rtl w:val="off"/>
        </w:rPr>
        <w:t>Undang-Undang tentang Pengendalian dan Pencegahan Penyakit Menular</w:t>
      </w:r>
      <w:r>
        <w:rPr>
          <w:rFonts w:ascii="휴먼명조" w:eastAsia="휴먼명조" w:hAnsi="휴먼명조" w:hint="eastAsia"/>
          <w:sz w:val="30"/>
          <w:szCs w:val="30"/>
          <w:spacing w:val="-22"/>
        </w:rPr>
        <w:t>」</w:t>
      </w:r>
      <w:r>
        <w:rPr>
          <w:lang w:eastAsia="ko-KR"/>
          <w:rFonts w:ascii="휴먼명조" w:eastAsia="휴먼명조" w:hAnsi="휴먼명조" w:hint="eastAsia"/>
          <w:sz w:val="30"/>
          <w:szCs w:val="30"/>
          <w:spacing w:val="-22"/>
          <w:rtl w:val="off"/>
        </w:rPr>
        <w:t>maka dengan ini dilaksanakan perintah administrasi mewajibkan penggunaan masker di kota metropolitan Seoul seperti tertera dibawah ini.</w:t>
      </w:r>
    </w:p>
    <w:p>
      <w:pPr>
        <w:pStyle w:val="a3"/>
        <w:wordWrap/>
        <w:jc w:val="right"/>
        <w:spacing w:line="480" w:lineRule="exact"/>
        <w:rPr>
          <w:lang w:eastAsia="ko-KR"/>
          <w:rFonts w:ascii="휴먼명조" w:eastAsia="휴먼명조" w:hint="eastAsia"/>
          <w:sz w:val="30"/>
          <w:szCs w:val="30"/>
          <w:rtl w:val="off"/>
        </w:rPr>
      </w:pPr>
    </w:p>
    <w:p>
      <w:pPr>
        <w:pStyle w:val="a3"/>
        <w:wordWrap/>
        <w:jc w:val="right"/>
        <w:spacing w:line="480" w:lineRule="exact"/>
      </w:pPr>
      <w:r>
        <w:rPr>
          <w:lang w:eastAsia="ko-KR"/>
          <w:rFonts w:ascii="휴먼명조" w:eastAsia="휴먼명조" w:hint="eastAsia"/>
          <w:sz w:val="30"/>
          <w:szCs w:val="30"/>
          <w:rtl w:val="off"/>
        </w:rPr>
        <w:t>23.8.</w:t>
      </w:r>
      <w:r>
        <w:rPr>
          <w:rFonts w:ascii="휴먼명조" w:eastAsia="휴먼명조" w:hint="eastAsia"/>
          <w:sz w:val="30"/>
          <w:szCs w:val="30"/>
        </w:rPr>
        <w:t>2020</w:t>
      </w:r>
    </w:p>
    <w:p>
      <w:pPr>
        <w:pStyle w:val="a3"/>
        <w:wordWrap/>
        <w:jc w:val="right"/>
        <w:spacing w:line="480" w:lineRule="exact"/>
      </w:pPr>
      <w:r>
        <w:rPr>
          <w:lang w:eastAsia="ko-KR"/>
          <w:rFonts w:ascii="휴먼명조" w:eastAsia="휴먼명조" w:hint="eastAsia"/>
          <w:sz w:val="30"/>
          <w:szCs w:val="30"/>
          <w:rtl w:val="off"/>
        </w:rPr>
        <w:t>Pejabat sementara walikota Seoul</w:t>
      </w:r>
    </w:p>
    <w:p>
      <w:pPr>
        <w:pStyle w:val="a3"/>
        <w:wordWrap/>
        <w:jc w:val="center"/>
        <w:spacing w:line="480" w:lineRule="exact"/>
        <w:rPr>
          <w:b/>
          <w:bCs/>
        </w:rPr>
      </w:pPr>
    </w:p>
    <w:p>
      <w:pPr>
        <w:pStyle w:val="a3"/>
        <w:wordWrap/>
        <w:jc w:val="center"/>
        <w:spacing w:line="480" w:lineRule="exact"/>
        <w:rPr>
          <w:rFonts w:hint="eastAsia"/>
          <w:b/>
          <w:bCs/>
        </w:rPr>
      </w:pPr>
    </w:p>
    <w:p>
      <w:pPr>
        <w:pStyle w:val="a3"/>
        <w:ind w:left="1978" w:hanging="1978"/>
        <w:wordWrap/>
        <w:spacing w:line="480" w:lineRule="exact"/>
      </w:pPr>
      <w:r>
        <w:rPr>
          <w:rFonts w:ascii="휴먼명조" w:eastAsia="휴먼명조" w:hint="eastAsia"/>
          <w:sz w:val="30"/>
          <w:szCs w:val="30"/>
          <w:spacing w:val="-16"/>
        </w:rPr>
        <w:t xml:space="preserve">1. </w:t>
      </w:r>
      <w:r>
        <w:rPr>
          <w:lang w:eastAsia="ko-KR"/>
          <w:rFonts w:ascii="휴먼명조" w:eastAsia="휴먼명조" w:hint="eastAsia"/>
          <w:sz w:val="30"/>
          <w:szCs w:val="30"/>
          <w:spacing w:val="-16"/>
          <w:rtl w:val="off"/>
        </w:rPr>
        <w:t>Pihak terkait dari perintah</w:t>
      </w:r>
      <w:r>
        <w:rPr>
          <w:rFonts w:ascii="휴먼명조" w:eastAsia="휴먼명조" w:hint="eastAsia"/>
          <w:sz w:val="30"/>
          <w:szCs w:val="30"/>
          <w:spacing w:val="-16"/>
        </w:rPr>
        <w:t xml:space="preserve"> :</w:t>
      </w:r>
      <w:r>
        <w:rPr>
          <w:rFonts w:ascii="휴먼명조" w:eastAsia="휴먼명조" w:hint="eastAsia"/>
          <w:sz w:val="30"/>
          <w:szCs w:val="30"/>
          <w:spacing w:val="-16"/>
        </w:rPr>
        <w:t xml:space="preserve"> </w:t>
      </w:r>
      <w:r>
        <w:rPr>
          <w:lang w:eastAsia="ko-KR"/>
          <w:rFonts w:ascii="휴먼명조" w:eastAsia="휴먼명조" w:hint="eastAsia"/>
          <w:sz w:val="30"/>
          <w:szCs w:val="30"/>
          <w:spacing w:val="-16"/>
          <w:rtl w:val="off"/>
        </w:rPr>
        <w:t>Warga yang tinggal di seluruh wilayah kota Seoul dan pengunjung dari luar</w:t>
      </w:r>
    </w:p>
    <w:p>
      <w:pPr>
        <w:pStyle w:val="a3"/>
        <w:ind w:left="328" w:hanging="328"/>
        <w:wordWrap/>
        <w:spacing w:line="480" w:lineRule="exact"/>
        <w:rPr>
          <w:sz w:val="10"/>
          <w:szCs w:val="10"/>
          <w:spacing w:val="-38"/>
        </w:rPr>
      </w:pPr>
    </w:p>
    <w:p>
      <w:pPr>
        <w:pStyle w:val="a3"/>
        <w:ind w:left="1706" w:hanging="1706"/>
        <w:wordWrap/>
        <w:spacing w:line="480" w:lineRule="exact"/>
      </w:pPr>
      <w:r>
        <w:rPr>
          <w:rFonts w:ascii="휴먼명조" w:eastAsia="휴먼명조" w:hint="eastAsia"/>
          <w:sz w:val="30"/>
          <w:szCs w:val="30"/>
          <w:spacing w:val="-16"/>
        </w:rPr>
        <w:t xml:space="preserve">2. </w:t>
      </w:r>
      <w:r>
        <w:rPr>
          <w:lang w:eastAsia="ko-KR"/>
          <w:rFonts w:ascii="휴먼명조" w:eastAsia="휴먼명조" w:hint="eastAsia"/>
          <w:sz w:val="30"/>
          <w:szCs w:val="30"/>
          <w:spacing w:val="-16"/>
          <w:rtl w:val="off"/>
        </w:rPr>
        <w:t>Isi Perintah</w:t>
      </w:r>
    </w:p>
    <w:p>
      <w:pPr>
        <w:pStyle w:val="a3"/>
        <w:ind w:left="1706" w:hanging="1706"/>
        <w:wordWrap/>
        <w:spacing w:line="480" w:lineRule="exact"/>
        <w:rPr>
          <w:sz w:val="10"/>
          <w:szCs w:val="10"/>
          <w:spacing w:val="-26"/>
        </w:rPr>
      </w:pPr>
    </w:p>
    <w:p>
      <w:pPr>
        <w:pStyle w:val="a3"/>
        <w:ind w:left="540" w:hanging="540"/>
        <w:wordWrap/>
        <w:spacing w:line="480" w:lineRule="exact"/>
      </w:pPr>
      <w:r>
        <w:rPr>
          <w:rFonts w:ascii="휴먼명조" w:eastAsia="휴먼명조" w:hint="eastAsia"/>
          <w:sz w:val="30"/>
          <w:szCs w:val="30"/>
          <w:spacing w:val="-16"/>
        </w:rPr>
        <w:t>-</w:t>
      </w:r>
      <w:r>
        <w:rPr>
          <w:rFonts w:eastAsia="휴먼명조"/>
          <w:sz w:val="30"/>
          <w:szCs w:val="30"/>
          <w:spacing w:val="-30"/>
        </w:rPr>
        <w:t xml:space="preserve"> </w:t>
      </w:r>
      <w:r>
        <w:rPr>
          <w:lang w:eastAsia="ko-KR"/>
          <w:rFonts w:ascii="휴먼명조" w:eastAsia="휴먼명조" w:hint="eastAsia"/>
          <w:sz w:val="30"/>
          <w:szCs w:val="30"/>
          <w:spacing w:val="-30"/>
          <w:rtl w:val="off"/>
        </w:rPr>
        <w:t>Penggunaan masker di dalam dan luar ruangan</w:t>
      </w:r>
      <w:r>
        <w:rPr>
          <w:rFonts w:ascii="휴먼명조" w:eastAsia="휴먼명조" w:hint="eastAsia"/>
          <w:sz w:val="30"/>
          <w:szCs w:val="30"/>
          <w:spacing w:val="-30"/>
        </w:rPr>
        <w:t xml:space="preserve">. </w:t>
      </w:r>
    </w:p>
    <w:p>
      <w:pPr>
        <w:pStyle w:val="a3"/>
        <w:ind w:left="1454" w:hanging="1454"/>
        <w:wordWrap/>
        <w:spacing w:line="480" w:lineRule="exact"/>
        <w:rPr>
          <w:lang w:eastAsia="ko-KR"/>
          <w:rFonts w:ascii="휴먼명조" w:eastAsia="휴먼명조" w:hint="eastAsia"/>
          <w:sz w:val="30"/>
          <w:szCs w:val="30"/>
          <w:spacing w:val="-30"/>
          <w:rtl w:val="off"/>
        </w:rPr>
      </w:pPr>
      <w:r>
        <w:rPr>
          <w:rFonts w:ascii="휴먼명조" w:eastAsia="휴먼명조" w:hAnsi="휴먼명조" w:hint="eastAsia"/>
          <w:sz w:val="30"/>
          <w:szCs w:val="30"/>
          <w:spacing w:val="-30"/>
        </w:rPr>
        <w:t xml:space="preserve">※ </w:t>
      </w:r>
      <w:r>
        <w:rPr>
          <w:lang w:eastAsia="ko-KR"/>
          <w:rFonts w:ascii="휴먼명조" w:eastAsia="휴먼명조" w:hAnsi="휴먼명조" w:hint="eastAsia"/>
          <w:sz w:val="30"/>
          <w:szCs w:val="30"/>
          <w:spacing w:val="-30"/>
          <w:rtl w:val="off"/>
        </w:rPr>
        <w:t>Akan tetapi</w:t>
      </w:r>
      <w:r>
        <w:rPr>
          <w:rFonts w:ascii="휴먼명조" w:eastAsia="휴먼명조" w:hint="eastAsia"/>
          <w:sz w:val="30"/>
          <w:szCs w:val="30"/>
          <w:spacing w:val="-30"/>
        </w:rPr>
        <w:t xml:space="preserve">, </w:t>
      </w:r>
      <w:r>
        <w:rPr>
          <w:lang w:eastAsia="ko-KR"/>
          <w:rFonts w:ascii="휴먼명조" w:eastAsia="휴먼명조" w:hint="eastAsia"/>
          <w:sz w:val="30"/>
          <w:szCs w:val="30"/>
          <w:spacing w:val="-30"/>
          <w:rtl w:val="off"/>
        </w:rPr>
        <w:t>diberikan pengecualian apabila ada hal yang tidak dapat dielakkan seperti saat makan atau kehidupan pribadi sehari-hari</w:t>
      </w:r>
    </w:p>
    <w:p>
      <w:pPr>
        <w:pStyle w:val="a3"/>
        <w:ind w:left="1454" w:hanging="1454"/>
        <w:wordWrap/>
        <w:spacing w:line="480" w:lineRule="exact"/>
        <w:rPr>
          <w:lang w:eastAsia="ko-KR"/>
          <w:rFonts w:ascii="휴먼고딕" w:eastAsia="휴먼고딕" w:hint="eastAsia"/>
          <w:sz w:val="24"/>
          <w:szCs w:val="24"/>
          <w:spacing w:val="-14"/>
          <w:rtl w:val="off"/>
        </w:rPr>
      </w:pPr>
      <w:r>
        <w:rPr>
          <w:rFonts w:ascii="휴먼고딕" w:eastAsia="휴먼고딕" w:hint="eastAsia"/>
          <w:sz w:val="24"/>
          <w:szCs w:val="24"/>
          <w:spacing w:val="-14"/>
        </w:rPr>
        <w:t xml:space="preserve">* </w:t>
      </w:r>
      <w:r>
        <w:rPr>
          <w:lang w:eastAsia="ko-KR"/>
          <w:rFonts w:ascii="휴먼고딕" w:eastAsia="휴먼고딕" w:hint="eastAsia"/>
          <w:sz w:val="24"/>
          <w:szCs w:val="24"/>
          <w:spacing w:val="-14"/>
          <w:rtl w:val="off"/>
        </w:rPr>
        <w:t>Dalam ruangan</w:t>
      </w:r>
      <w:r>
        <w:rPr>
          <w:rFonts w:ascii="휴먼고딕" w:eastAsia="휴먼고딕" w:hint="eastAsia"/>
          <w:sz w:val="24"/>
          <w:szCs w:val="24"/>
          <w:spacing w:val="-14"/>
        </w:rPr>
        <w:t xml:space="preserve"> :</w:t>
      </w:r>
      <w:r>
        <w:rPr>
          <w:rFonts w:ascii="휴먼고딕" w:eastAsia="휴먼고딕" w:hint="eastAsia"/>
          <w:sz w:val="24"/>
          <w:szCs w:val="24"/>
          <w:spacing w:val="-14"/>
        </w:rPr>
        <w:t xml:space="preserve"> </w:t>
      </w:r>
      <w:r>
        <w:rPr>
          <w:lang w:eastAsia="ko-KR"/>
          <w:rFonts w:ascii="휴먼고딕" w:eastAsia="휴먼고딕" w:hint="eastAsia"/>
          <w:sz w:val="24"/>
          <w:szCs w:val="24"/>
          <w:spacing w:val="-14"/>
          <w:rtl w:val="off"/>
        </w:rPr>
        <w:t xml:space="preserve">Alat transportasi seperti bus, subway, kapal laut, pesawat terbang, dll </w:t>
      </w:r>
    </w:p>
    <w:p>
      <w:pPr>
        <w:pStyle w:val="a3"/>
        <w:ind w:left="1454" w:hanging="1454"/>
        <w:wordWrap/>
        <w:spacing w:line="480" w:lineRule="exact"/>
        <w:rPr>
          <w:sz w:val="10"/>
          <w:szCs w:val="10"/>
          <w:spacing w:val="-14"/>
        </w:rPr>
      </w:pPr>
      <w:r>
        <w:rPr>
          <w:lang w:eastAsia="ko-KR"/>
          <w:rFonts w:ascii="휴먼고딕" w:eastAsia="휴먼고딕" w:hint="eastAsia"/>
          <w:sz w:val="24"/>
          <w:szCs w:val="24"/>
          <w:spacing w:val="-14"/>
          <w:rtl w:val="off"/>
        </w:rPr>
        <w:t xml:space="preserve">                 Gedung dan semua bangunan yang terpisah dari luar dan seluruh penjurunya terbagi</w:t>
      </w:r>
    </w:p>
    <w:p>
      <w:pPr>
        <w:pStyle w:val="a3"/>
        <w:ind w:left="528" w:hanging="528"/>
        <w:wordWrap/>
        <w:spacing w:line="480" w:lineRule="exact"/>
        <w:rPr>
          <w:sz w:val="10"/>
          <w:szCs w:val="10"/>
          <w:spacing w:val="-14"/>
        </w:rPr>
      </w:pPr>
    </w:p>
    <w:p>
      <w:pPr>
        <w:pStyle w:val="a3"/>
        <w:ind w:left="492" w:hanging="492"/>
        <w:wordWrap/>
        <w:spacing w:line="480" w:lineRule="exact"/>
        <w:rPr>
          <w:sz w:val="10"/>
          <w:szCs w:val="10"/>
          <w:spacing w:val="-36"/>
        </w:rPr>
      </w:pPr>
      <w:r>
        <w:rPr>
          <w:rFonts w:ascii="휴먼고딕" w:eastAsia="휴먼고딕" w:hint="eastAsia"/>
          <w:sz w:val="24"/>
          <w:szCs w:val="24"/>
          <w:spacing w:val="4"/>
        </w:rPr>
        <w:t xml:space="preserve">** </w:t>
      </w:r>
      <w:r>
        <w:rPr>
          <w:lang w:eastAsia="ko-KR"/>
          <w:rFonts w:ascii="휴먼고딕" w:eastAsia="휴먼고딕" w:hint="eastAsia"/>
          <w:sz w:val="24"/>
          <w:szCs w:val="24"/>
          <w:spacing w:val="-16"/>
          <w:rtl w:val="off"/>
        </w:rPr>
        <w:t>Luar ruangan</w:t>
      </w:r>
      <w:r>
        <w:rPr>
          <w:rFonts w:ascii="휴먼고딕" w:eastAsia="휴먼고딕" w:hint="eastAsia"/>
          <w:sz w:val="24"/>
          <w:szCs w:val="24"/>
          <w:spacing w:val="-16"/>
        </w:rPr>
        <w:t xml:space="preserve"> :</w:t>
      </w:r>
      <w:r>
        <w:rPr>
          <w:rFonts w:ascii="휴먼고딕" w:eastAsia="휴먼고딕" w:hint="eastAsia"/>
          <w:sz w:val="24"/>
          <w:szCs w:val="24"/>
          <w:spacing w:val="-16"/>
        </w:rPr>
        <w:t xml:space="preserve"> </w:t>
      </w:r>
      <w:r>
        <w:rPr>
          <w:lang w:eastAsia="ko-KR"/>
          <w:rFonts w:ascii="휴먼고딕" w:eastAsia="휴먼고딕" w:hint="eastAsia"/>
          <w:sz w:val="24"/>
          <w:szCs w:val="24"/>
          <w:spacing w:val="-16"/>
          <w:rtl w:val="off"/>
        </w:rPr>
        <w:t>Apabila berada dalam kumpulan massa yang menyebabkan kontak fisik dengan orang lain dan ada kemungkinan bahaya saat kontak fisik seperti unjuk rasa, pertunjukan, dll</w:t>
      </w:r>
    </w:p>
    <w:p>
      <w:pPr>
        <w:pStyle w:val="a3"/>
        <w:ind w:left="1758" w:hanging="1758"/>
        <w:wordWrap/>
        <w:spacing w:line="480" w:lineRule="exact"/>
      </w:pPr>
      <w:r>
        <w:rPr>
          <w:rFonts w:ascii="휴먼명조" w:eastAsia="휴먼명조" w:hint="eastAsia"/>
          <w:sz w:val="30"/>
          <w:szCs w:val="30"/>
          <w:spacing w:val="-16"/>
        </w:rPr>
        <w:t xml:space="preserve">3. </w:t>
      </w:r>
      <w:r>
        <w:rPr>
          <w:lang w:eastAsia="ko-KR"/>
          <w:rFonts w:ascii="휴먼명조" w:eastAsia="휴먼명조" w:hint="eastAsia"/>
          <w:sz w:val="30"/>
          <w:szCs w:val="30"/>
          <w:spacing w:val="-16"/>
          <w:rtl w:val="off"/>
        </w:rPr>
        <w:t>Landasan Perintah</w:t>
      </w:r>
      <w:r>
        <w:rPr>
          <w:rFonts w:ascii="휴먼명조" w:eastAsia="휴먼명조" w:hint="eastAsia"/>
          <w:sz w:val="30"/>
          <w:szCs w:val="30"/>
          <w:spacing w:val="-16"/>
        </w:rPr>
        <w:t xml:space="preserve"> </w:t>
      </w:r>
    </w:p>
    <w:p>
      <w:pPr>
        <w:pStyle w:val="a3"/>
        <w:ind w:left="1758" w:hanging="1758"/>
        <w:wordWrap/>
        <w:spacing w:line="480" w:lineRule="exact"/>
      </w:pPr>
      <w:r>
        <w:rPr>
          <w:rFonts w:ascii="휴먼명조" w:eastAsia="휴먼명조" w:hint="eastAsia"/>
          <w:sz w:val="30"/>
          <w:szCs w:val="30"/>
          <w:spacing w:val="-16"/>
        </w:rPr>
        <w:t xml:space="preserve">- </w:t>
      </w:r>
      <w:r>
        <w:rPr>
          <w:rFonts w:ascii="휴먼명조" w:eastAsia="휴먼명조" w:hAnsi="휴먼명조" w:hint="eastAsia"/>
          <w:sz w:val="30"/>
          <w:szCs w:val="30"/>
          <w:spacing w:val="-16"/>
        </w:rPr>
        <w:t>「</w:t>
      </w:r>
      <w:r>
        <w:rPr>
          <w:lang w:eastAsia="ko-KR"/>
          <w:rFonts w:ascii="휴먼명조" w:eastAsia="휴먼명조" w:hAnsi="휴먼명조" w:hint="eastAsia"/>
          <w:sz w:val="30"/>
          <w:szCs w:val="30"/>
          <w:spacing w:val="-16"/>
          <w:rtl w:val="off"/>
        </w:rPr>
        <w:t>Undang-Undang tentang Pengendalian dan Pencegahan Penyakit Menular</w:t>
      </w:r>
      <w:r>
        <w:rPr>
          <w:rFonts w:ascii="휴먼명조" w:eastAsia="휴먼명조" w:hAnsi="휴먼명조" w:hint="eastAsia"/>
          <w:sz w:val="30"/>
          <w:szCs w:val="30"/>
          <w:spacing w:val="-16"/>
        </w:rPr>
        <w:t>」</w:t>
      </w:r>
      <w:r>
        <w:rPr>
          <w:lang w:eastAsia="ko-KR"/>
          <w:rFonts w:ascii="휴먼명조" w:eastAsia="휴먼명조" w:hAnsi="휴먼명조" w:hint="eastAsia"/>
          <w:sz w:val="30"/>
          <w:szCs w:val="30"/>
          <w:spacing w:val="-16"/>
          <w:rtl w:val="off"/>
        </w:rPr>
        <w:t>No.</w:t>
      </w:r>
      <w:r>
        <w:rPr>
          <w:rFonts w:ascii="휴먼명조" w:eastAsia="휴먼명조" w:hint="eastAsia"/>
          <w:sz w:val="30"/>
          <w:szCs w:val="30"/>
          <w:spacing w:val="-16"/>
        </w:rPr>
        <w:t>49</w:t>
      </w:r>
      <w:r>
        <w:rPr>
          <w:lang w:eastAsia="ko-KR"/>
          <w:rFonts w:ascii="휴먼명조" w:eastAsia="휴먼명조" w:hint="eastAsia"/>
          <w:sz w:val="30"/>
          <w:szCs w:val="30"/>
          <w:spacing w:val="-16"/>
          <w:rtl w:val="off"/>
        </w:rPr>
        <w:t xml:space="preserve"> pasal </w:t>
      </w:r>
      <w:r>
        <w:rPr>
          <w:rFonts w:ascii="휴먼명조" w:eastAsia="휴먼명조" w:hint="eastAsia"/>
          <w:sz w:val="30"/>
          <w:szCs w:val="30"/>
          <w:spacing w:val="-16"/>
        </w:rPr>
        <w:t>1</w:t>
      </w:r>
      <w:r>
        <w:rPr>
          <w:lang w:eastAsia="ko-KR"/>
          <w:rFonts w:ascii="휴먼명조" w:eastAsia="휴먼명조" w:hint="eastAsia"/>
          <w:sz w:val="30"/>
          <w:szCs w:val="30"/>
          <w:spacing w:val="-16"/>
          <w:rtl w:val="off"/>
        </w:rPr>
        <w:t xml:space="preserve"> ayat </w:t>
      </w:r>
      <w:r>
        <w:rPr>
          <w:rFonts w:ascii="휴먼명조" w:eastAsia="휴먼명조" w:hint="eastAsia"/>
          <w:sz w:val="30"/>
          <w:szCs w:val="30"/>
          <w:spacing w:val="-16"/>
        </w:rPr>
        <w:t>2</w:t>
      </w:r>
    </w:p>
    <w:p>
      <w:pPr>
        <w:pStyle w:val="a3"/>
        <w:ind w:left="1758" w:hanging="1758"/>
        <w:wordWrap/>
        <w:spacing w:line="480" w:lineRule="exact"/>
      </w:pPr>
      <w:r>
        <w:rPr>
          <w:rFonts w:ascii="휴먼명조" w:eastAsia="휴먼명조" w:hint="eastAsia"/>
          <w:sz w:val="30"/>
          <w:szCs w:val="30"/>
          <w:spacing w:val="-16"/>
        </w:rPr>
        <w:t xml:space="preserve">- </w:t>
      </w:r>
      <w:r>
        <w:rPr>
          <w:rFonts w:ascii="휴먼명조" w:eastAsia="휴먼명조" w:hAnsi="휴먼명조" w:hint="eastAsia"/>
          <w:sz w:val="30"/>
          <w:szCs w:val="30"/>
          <w:spacing w:val="-16"/>
        </w:rPr>
        <w:t>「</w:t>
      </w:r>
      <w:r>
        <w:rPr>
          <w:lang w:eastAsia="ko-KR"/>
          <w:rFonts w:ascii="휴먼명조" w:eastAsia="휴먼명조" w:hAnsi="휴먼명조" w:hint="eastAsia"/>
          <w:sz w:val="30"/>
          <w:szCs w:val="30"/>
          <w:spacing w:val="-16"/>
          <w:rtl w:val="off"/>
        </w:rPr>
        <w:t>Undang-Undang tentang Pengendalian dan Pencegahan Penyakit Menular</w:t>
      </w:r>
      <w:r>
        <w:rPr>
          <w:rFonts w:ascii="휴먼명조" w:eastAsia="휴먼명조" w:hAnsi="휴먼명조" w:hint="eastAsia"/>
          <w:sz w:val="30"/>
          <w:szCs w:val="30"/>
          <w:spacing w:val="-16"/>
        </w:rPr>
        <w:t>」</w:t>
      </w:r>
      <w:r>
        <w:rPr>
          <w:lang w:eastAsia="ko-KR"/>
          <w:rFonts w:ascii="휴먼명조" w:eastAsia="휴먼명조" w:hAnsi="휴먼명조" w:hint="eastAsia"/>
          <w:sz w:val="30"/>
          <w:szCs w:val="30"/>
          <w:spacing w:val="-16"/>
          <w:rtl w:val="off"/>
        </w:rPr>
        <w:t>No.</w:t>
      </w:r>
      <w:r>
        <w:rPr>
          <w:rFonts w:ascii="휴먼명조" w:eastAsia="휴먼명조" w:hint="eastAsia"/>
          <w:sz w:val="30"/>
          <w:szCs w:val="30"/>
          <w:spacing w:val="-16"/>
        </w:rPr>
        <w:t>49</w:t>
      </w:r>
      <w:r>
        <w:rPr>
          <w:lang w:eastAsia="ko-KR"/>
          <w:rFonts w:ascii="휴먼명조" w:eastAsia="휴먼명조" w:hint="eastAsia"/>
          <w:sz w:val="30"/>
          <w:szCs w:val="30"/>
          <w:spacing w:val="-16"/>
          <w:rtl w:val="off"/>
        </w:rPr>
        <w:t xml:space="preserve"> pasal </w:t>
      </w:r>
      <w:r>
        <w:rPr>
          <w:rFonts w:ascii="휴먼명조" w:eastAsia="휴먼명조" w:hint="eastAsia"/>
          <w:sz w:val="30"/>
          <w:szCs w:val="30"/>
          <w:spacing w:val="-16"/>
        </w:rPr>
        <w:t>1</w:t>
      </w:r>
      <w:r>
        <w:rPr>
          <w:lang w:eastAsia="ko-KR"/>
          <w:rFonts w:ascii="휴먼명조" w:eastAsia="휴먼명조" w:hint="eastAsia"/>
          <w:sz w:val="30"/>
          <w:szCs w:val="30"/>
          <w:spacing w:val="-16"/>
          <w:rtl w:val="off"/>
        </w:rPr>
        <w:t xml:space="preserve">ayat </w:t>
      </w:r>
      <w:r>
        <w:rPr>
          <w:rFonts w:ascii="휴먼명조" w:eastAsia="휴먼명조" w:hint="eastAsia"/>
          <w:sz w:val="30"/>
          <w:szCs w:val="30"/>
          <w:spacing w:val="-16"/>
        </w:rPr>
        <w:t>2</w:t>
      </w:r>
      <w:r>
        <w:rPr>
          <w:lang w:eastAsia="ko-KR"/>
          <w:rFonts w:ascii="휴먼명조" w:eastAsia="휴먼명조" w:hint="eastAsia"/>
          <w:sz w:val="30"/>
          <w:szCs w:val="30"/>
          <w:spacing w:val="-16"/>
          <w:rtl w:val="off"/>
        </w:rPr>
        <w:t xml:space="preserve"> nomor 4</w:t>
      </w:r>
    </w:p>
    <w:p>
      <w:pPr>
        <w:pStyle w:val="a3"/>
        <w:ind w:left="1758" w:hanging="1758"/>
        <w:wordWrap/>
        <w:spacing w:line="480" w:lineRule="exact"/>
        <w:rPr>
          <w:sz w:val="10"/>
          <w:szCs w:val="10"/>
          <w:spacing w:val="-16"/>
        </w:rPr>
      </w:pPr>
    </w:p>
    <w:p>
      <w:pPr>
        <w:pStyle w:val="a3"/>
        <w:ind w:left="1794" w:hanging="1794"/>
        <w:wordWrap/>
        <w:spacing w:line="480" w:lineRule="exact"/>
        <w:rPr>
          <w:sz w:val="30"/>
          <w:szCs w:val="30"/>
          <w:spacing w:val="-32"/>
        </w:rPr>
      </w:pPr>
      <w:r>
        <w:rPr>
          <w:rFonts w:ascii="휴먼명조" w:eastAsia="휴먼명조" w:hint="eastAsia"/>
          <w:sz w:val="30"/>
          <w:szCs w:val="30"/>
          <w:spacing w:val="-16"/>
        </w:rPr>
        <w:t xml:space="preserve">4. </w:t>
      </w:r>
      <w:r>
        <w:rPr>
          <w:lang w:eastAsia="ko-KR"/>
          <w:rFonts w:ascii="휴먼명조" w:eastAsia="휴먼명조" w:hint="eastAsia"/>
          <w:sz w:val="30"/>
          <w:szCs w:val="30"/>
          <w:spacing w:val="-16"/>
          <w:rtl w:val="off"/>
        </w:rPr>
        <w:t>Alasan Perintah</w:t>
      </w:r>
      <w:r>
        <w:rPr>
          <w:rFonts w:ascii="휴먼명조" w:eastAsia="휴먼명조" w:hint="eastAsia"/>
          <w:sz w:val="30"/>
          <w:szCs w:val="30"/>
          <w:spacing w:val="-16"/>
        </w:rPr>
        <w:t xml:space="preserve"> :</w:t>
      </w:r>
      <w:r>
        <w:rPr>
          <w:lang w:eastAsia="ko-KR"/>
          <w:rFonts w:ascii="휴먼명조" w:eastAsia="휴먼명조" w:hint="eastAsia"/>
          <w:sz w:val="30"/>
          <w:szCs w:val="30"/>
          <w:spacing w:val="-16"/>
          <w:rtl w:val="off"/>
        </w:rPr>
        <w:t xml:space="preserve"> Meningkatkan pencegahan penyebaran penyakit dan memutuskan penyebaran agar tidak meluas melalui perintah administrasi mewajibkan selalu penggunaan masker mengikuti kenaikan dari ancaman kekhawatiran penyebaran di seluruh negeri dikarenakan peningkatan drastis dari kasus positif COVID-19 di ibukota</w:t>
      </w:r>
    </w:p>
    <w:p>
      <w:pPr>
        <w:pStyle w:val="a3"/>
        <w:ind w:left="1758" w:hanging="1758"/>
        <w:wordWrap/>
        <w:spacing w:line="480" w:lineRule="exact"/>
      </w:pPr>
      <w:r>
        <w:rPr>
          <w:rFonts w:ascii="휴먼명조" w:eastAsia="휴먼명조" w:hint="eastAsia"/>
          <w:sz w:val="30"/>
          <w:szCs w:val="30"/>
          <w:spacing w:val="-16"/>
        </w:rPr>
        <w:t xml:space="preserve">5. </w:t>
      </w:r>
      <w:r>
        <w:rPr>
          <w:lang w:eastAsia="ko-KR"/>
          <w:rFonts w:ascii="휴먼명조" w:eastAsia="휴먼명조" w:hint="eastAsia"/>
          <w:sz w:val="30"/>
          <w:szCs w:val="30"/>
          <w:spacing w:val="-16"/>
          <w:rtl w:val="off"/>
        </w:rPr>
        <w:t>Periode Perintah</w:t>
      </w:r>
      <w:r>
        <w:rPr>
          <w:rFonts w:ascii="휴먼명조" w:eastAsia="휴먼명조" w:hint="eastAsia"/>
          <w:sz w:val="30"/>
          <w:szCs w:val="30"/>
          <w:spacing w:val="-16"/>
        </w:rPr>
        <w:t xml:space="preserve"> :</w:t>
      </w:r>
      <w:r>
        <w:rPr>
          <w:rFonts w:ascii="휴먼명조" w:eastAsia="휴먼명조" w:hint="eastAsia"/>
          <w:sz w:val="30"/>
          <w:szCs w:val="30"/>
          <w:spacing w:val="-16"/>
        </w:rPr>
        <w:t xml:space="preserve"> </w:t>
      </w:r>
      <w:r>
        <w:rPr>
          <w:rFonts w:ascii="휴먼명조" w:eastAsia="휴먼명조" w:hint="eastAsia"/>
          <w:sz w:val="30"/>
          <w:szCs w:val="30"/>
          <w:spacing w:val="-24"/>
        </w:rPr>
        <w:t>24</w:t>
      </w:r>
      <w:r>
        <w:rPr>
          <w:rFonts w:ascii="휴먼명조" w:eastAsia="휴먼명조" w:hint="eastAsia"/>
          <w:sz w:val="30"/>
          <w:szCs w:val="30"/>
          <w:spacing w:val="-24"/>
        </w:rPr>
        <w:t>.</w:t>
      </w:r>
      <w:r>
        <w:rPr>
          <w:lang w:eastAsia="ko-KR"/>
          <w:rFonts w:ascii="휴먼명조" w:eastAsia="휴먼명조" w:hint="eastAsia"/>
          <w:sz w:val="30"/>
          <w:szCs w:val="30"/>
          <w:spacing w:val="-24"/>
          <w:rtl w:val="off"/>
        </w:rPr>
        <w:t>8.2020</w:t>
      </w:r>
      <w:r>
        <w:rPr>
          <w:lang w:eastAsia="ko-KR"/>
          <w:rFonts w:ascii="휴먼명조" w:eastAsia="휴먼명조" w:hint="eastAsia"/>
          <w:sz w:val="30"/>
          <w:szCs w:val="30"/>
          <w:spacing w:val="-16"/>
          <w:rtl w:val="off"/>
        </w:rPr>
        <w:t xml:space="preserve"> </w:t>
      </w:r>
      <w:r>
        <w:rPr>
          <w:rFonts w:ascii="휴먼명조" w:eastAsia="휴먼명조" w:hint="eastAsia"/>
          <w:sz w:val="30"/>
          <w:szCs w:val="30"/>
          <w:spacing w:val="-24"/>
        </w:rPr>
        <w:t>(</w:t>
      </w:r>
      <w:r>
        <w:rPr>
          <w:lang w:eastAsia="ko-KR"/>
          <w:rFonts w:ascii="휴먼명조" w:eastAsia="휴먼명조" w:hint="eastAsia"/>
          <w:sz w:val="30"/>
          <w:szCs w:val="30"/>
          <w:spacing w:val="-24"/>
          <w:rtl w:val="off"/>
        </w:rPr>
        <w:t>Senin</w:t>
      </w:r>
      <w:r>
        <w:rPr>
          <w:rFonts w:ascii="휴먼명조" w:eastAsia="휴먼명조" w:hint="eastAsia"/>
          <w:sz w:val="30"/>
          <w:szCs w:val="30"/>
          <w:spacing w:val="-24"/>
        </w:rPr>
        <w:t xml:space="preserve">) ~ </w:t>
      </w:r>
      <w:r>
        <w:rPr>
          <w:lang w:eastAsia="ko-KR"/>
          <w:rFonts w:ascii="휴먼명조" w:eastAsia="휴먼명조" w:hint="eastAsia"/>
          <w:sz w:val="30"/>
          <w:szCs w:val="30"/>
          <w:spacing w:val="-24"/>
          <w:rtl w:val="off"/>
        </w:rPr>
        <w:t>saat pencabutan jaga jarak sosial (social distancing) level</w:t>
      </w:r>
      <w:r>
        <w:rPr>
          <w:rFonts w:ascii="휴먼명조" w:eastAsia="휴먼명조" w:hint="eastAsia"/>
          <w:sz w:val="30"/>
          <w:szCs w:val="30"/>
          <w:spacing w:val="-24"/>
        </w:rPr>
        <w:t xml:space="preserve"> 2</w:t>
      </w:r>
    </w:p>
    <w:p>
      <w:pPr>
        <w:pStyle w:val="a3"/>
        <w:ind w:left="1758" w:hanging="1758"/>
        <w:wordWrap/>
        <w:spacing w:line="480" w:lineRule="exact"/>
        <w:rPr>
          <w:sz w:val="6"/>
          <w:szCs w:val="6"/>
          <w:spacing w:val="-24"/>
        </w:rPr>
      </w:pPr>
    </w:p>
    <w:p>
      <w:pPr>
        <w:pStyle w:val="a3"/>
        <w:ind w:left="1758" w:hanging="1758"/>
        <w:wordWrap/>
        <w:spacing w:line="480" w:lineRule="exact"/>
      </w:pPr>
      <w:r>
        <w:rPr>
          <w:rFonts w:ascii="휴먼명조" w:eastAsia="휴먼명조" w:hAnsi="휴먼명조" w:hint="eastAsia"/>
          <w:sz w:val="30"/>
          <w:szCs w:val="30"/>
          <w:spacing w:val="-24"/>
        </w:rPr>
        <w:t xml:space="preserve">※ </w:t>
      </w:r>
      <w:r>
        <w:rPr>
          <w:lang w:eastAsia="ko-KR"/>
          <w:rFonts w:ascii="휴먼명조" w:eastAsia="휴먼명조" w:hAnsi="휴먼명조" w:hint="eastAsia"/>
          <w:sz w:val="30"/>
          <w:szCs w:val="30"/>
          <w:spacing w:val="-24"/>
          <w:rtl w:val="off"/>
        </w:rPr>
        <w:t>Periode arahan pada pasal denda pelanggaran</w:t>
      </w:r>
      <w:r>
        <w:rPr>
          <w:rFonts w:ascii="휴먼명조" w:eastAsia="휴먼명조" w:hint="eastAsia"/>
          <w:sz w:val="30"/>
          <w:szCs w:val="30"/>
          <w:spacing w:val="-24"/>
        </w:rPr>
        <w:t xml:space="preserve"> :</w:t>
      </w:r>
      <w:r>
        <w:rPr>
          <w:rFonts w:ascii="휴먼명조" w:eastAsia="휴먼명조" w:hint="eastAsia"/>
          <w:sz w:val="30"/>
          <w:szCs w:val="30"/>
          <w:spacing w:val="-24"/>
        </w:rPr>
        <w:t xml:space="preserve"> ~ </w:t>
      </w:r>
      <w:r>
        <w:rPr>
          <w:lang w:eastAsia="ko-KR"/>
          <w:rFonts w:ascii="휴먼명조" w:eastAsia="휴먼명조" w:hint="eastAsia"/>
          <w:sz w:val="30"/>
          <w:szCs w:val="30"/>
          <w:spacing w:val="-24"/>
          <w:rtl w:val="off"/>
        </w:rPr>
        <w:t>12.10.2020</w:t>
      </w:r>
    </w:p>
    <w:p>
      <w:pPr>
        <w:pStyle w:val="a3"/>
        <w:ind w:left="1758" w:hanging="1758"/>
        <w:wordWrap/>
        <w:spacing w:line="480" w:lineRule="exact"/>
        <w:rPr>
          <w:spacing w:val="-16"/>
        </w:rPr>
      </w:pPr>
    </w:p>
    <w:p>
      <w:pPr>
        <w:pStyle w:val="a3"/>
        <w:ind w:left="1758" w:hanging="1758"/>
        <w:wordWrap/>
        <w:spacing w:line="480" w:lineRule="exact"/>
      </w:pPr>
      <w:r>
        <w:rPr>
          <w:rFonts w:ascii="휴먼명조" w:eastAsia="휴먼명조" w:hint="eastAsia"/>
          <w:sz w:val="30"/>
          <w:szCs w:val="30"/>
          <w:spacing w:val="-16"/>
        </w:rPr>
        <w:t xml:space="preserve">6. </w:t>
      </w:r>
      <w:r>
        <w:rPr>
          <w:lang w:eastAsia="ko-KR"/>
          <w:rFonts w:ascii="휴먼명조" w:eastAsia="휴먼명조" w:hint="eastAsia"/>
          <w:sz w:val="30"/>
          <w:szCs w:val="30"/>
          <w:spacing w:val="-16"/>
          <w:rtl w:val="off"/>
        </w:rPr>
        <w:t>Tanggal berlakunya efek dari perintah</w:t>
      </w:r>
      <w:r>
        <w:rPr>
          <w:rFonts w:ascii="휴먼명조" w:eastAsia="휴먼명조" w:hint="eastAsia"/>
          <w:sz w:val="30"/>
          <w:szCs w:val="30"/>
          <w:spacing w:val="-16"/>
        </w:rPr>
        <w:t xml:space="preserve"> :</w:t>
      </w:r>
      <w:r>
        <w:rPr>
          <w:rFonts w:ascii="휴먼명조" w:eastAsia="휴먼명조" w:hint="eastAsia"/>
          <w:sz w:val="30"/>
          <w:szCs w:val="30"/>
          <w:spacing w:val="-16"/>
        </w:rPr>
        <w:t xml:space="preserve"> </w:t>
      </w:r>
      <w:r>
        <w:rPr>
          <w:lang w:eastAsia="ko-KR"/>
          <w:rFonts w:ascii="휴먼명조" w:eastAsia="휴먼명조" w:hint="eastAsia"/>
          <w:sz w:val="30"/>
          <w:szCs w:val="30"/>
          <w:spacing w:val="-16"/>
          <w:rtl w:val="off"/>
        </w:rPr>
        <w:t>24.8.2020 (Senin) mulai pukul 24:00</w:t>
      </w:r>
    </w:p>
    <w:p>
      <w:pPr>
        <w:pStyle w:val="a3"/>
        <w:ind w:left="1758" w:hanging="1758"/>
        <w:wordWrap/>
        <w:spacing w:line="480" w:lineRule="exact"/>
        <w:rPr>
          <w:spacing w:val="-16"/>
        </w:rPr>
      </w:pPr>
    </w:p>
    <w:p>
      <w:pPr>
        <w:pStyle w:val="a3"/>
        <w:ind w:left="2938" w:hanging="2938"/>
        <w:wordWrap/>
        <w:spacing w:line="480" w:lineRule="exact"/>
      </w:pPr>
      <w:r>
        <w:rPr>
          <w:rFonts w:ascii="휴먼명조" w:eastAsia="휴먼명조" w:hint="eastAsia"/>
          <w:sz w:val="30"/>
          <w:szCs w:val="30"/>
          <w:spacing w:val="-16"/>
        </w:rPr>
        <w:t xml:space="preserve">7. </w:t>
      </w:r>
      <w:r>
        <w:rPr>
          <w:lang w:eastAsia="ko-KR"/>
          <w:rFonts w:ascii="휴먼명조" w:eastAsia="휴먼명조" w:hint="eastAsia"/>
          <w:sz w:val="30"/>
          <w:szCs w:val="30"/>
          <w:spacing w:val="-16"/>
          <w:rtl w:val="off"/>
        </w:rPr>
        <w:t>Permohonan penerbitan perintah</w:t>
      </w:r>
      <w:r>
        <w:rPr>
          <w:rFonts w:ascii="휴먼명조" w:eastAsia="휴먼명조" w:hint="eastAsia"/>
          <w:sz w:val="30"/>
          <w:szCs w:val="30"/>
          <w:spacing w:val="-16"/>
        </w:rPr>
        <w:t xml:space="preserve"> :</w:t>
      </w:r>
      <w:r>
        <w:rPr>
          <w:rFonts w:ascii="휴먼명조" w:eastAsia="휴먼명조" w:hint="eastAsia"/>
          <w:sz w:val="30"/>
          <w:szCs w:val="30"/>
          <w:spacing w:val="-16"/>
        </w:rPr>
        <w:t xml:space="preserve"> </w:t>
      </w:r>
      <w:r>
        <w:rPr>
          <w:lang w:eastAsia="ko-KR"/>
          <w:rFonts w:ascii="휴먼명조" w:eastAsia="휴먼명조" w:hint="eastAsia"/>
          <w:sz w:val="30"/>
          <w:szCs w:val="30"/>
          <w:spacing w:val="-16"/>
          <w:rtl w:val="off"/>
        </w:rPr>
        <w:t>Pihak terkait dari perintah bisa melakukan permohonan penerbitan perintah berdasarkan</w:t>
      </w:r>
      <w:r>
        <w:rPr>
          <w:rFonts w:ascii="휴먼명조" w:eastAsia="휴먼명조" w:hAnsi="휴먼명조" w:hint="eastAsia"/>
          <w:sz w:val="30"/>
          <w:szCs w:val="30"/>
          <w:spacing w:val="-28"/>
        </w:rPr>
        <w:t>「</w:t>
      </w:r>
      <w:r>
        <w:rPr>
          <w:lang w:eastAsia="ko-KR"/>
          <w:rFonts w:ascii="휴먼명조" w:eastAsia="휴먼명조" w:hint="eastAsia"/>
          <w:sz w:val="30"/>
          <w:szCs w:val="30"/>
          <w:spacing w:val="-28"/>
          <w:rtl w:val="off"/>
        </w:rPr>
        <w:t>Peraturan Prosedur Administrasi</w:t>
      </w:r>
      <w:r>
        <w:rPr>
          <w:rFonts w:ascii="휴먼명조" w:eastAsia="휴먼명조" w:hAnsi="휴먼명조" w:hint="eastAsia"/>
          <w:sz w:val="30"/>
          <w:szCs w:val="30"/>
          <w:spacing w:val="-28"/>
        </w:rPr>
        <w:t>」</w:t>
      </w:r>
      <w:r>
        <w:rPr>
          <w:lang w:eastAsia="ko-KR"/>
          <w:rFonts w:ascii="휴먼명조" w:eastAsia="휴먼명조" w:hAnsi="휴먼명조" w:hint="eastAsia"/>
          <w:sz w:val="30"/>
          <w:szCs w:val="30"/>
          <w:spacing w:val="-28"/>
          <w:rtl w:val="off"/>
        </w:rPr>
        <w:t xml:space="preserve">No.24 pasal </w:t>
      </w:r>
      <w:r>
        <w:rPr>
          <w:rFonts w:ascii="휴먼명조" w:eastAsia="휴먼명조" w:hint="eastAsia"/>
          <w:sz w:val="30"/>
          <w:szCs w:val="30"/>
          <w:spacing w:val="-28"/>
        </w:rPr>
        <w:t>1</w:t>
      </w:r>
      <w:r>
        <w:rPr>
          <w:rFonts w:ascii="휴먼명조" w:eastAsia="휴먼명조" w:hint="eastAsia"/>
          <w:sz w:val="30"/>
          <w:szCs w:val="30"/>
          <w:spacing w:val="-16"/>
        </w:rPr>
        <w:t xml:space="preserve"> </w:t>
      </w:r>
    </w:p>
    <w:p>
      <w:pPr>
        <w:pStyle w:val="a3"/>
        <w:ind w:left="2938" w:hanging="2938"/>
        <w:wordWrap/>
        <w:spacing w:line="480" w:lineRule="exact"/>
        <w:rPr>
          <w:spacing w:val="-16"/>
        </w:rPr>
      </w:pPr>
    </w:p>
    <w:p>
      <w:pPr>
        <w:pStyle w:val="a3"/>
        <w:ind w:left="354" w:hanging="354"/>
        <w:wordWrap/>
        <w:spacing w:line="480" w:lineRule="exact"/>
      </w:pPr>
      <w:r>
        <w:rPr>
          <w:rFonts w:ascii="휴먼명조" w:eastAsia="휴먼명조" w:hint="eastAsia"/>
          <w:sz w:val="30"/>
          <w:szCs w:val="30"/>
          <w:spacing w:val="-16"/>
        </w:rPr>
        <w:t>8.</w:t>
      </w:r>
      <w:r>
        <w:rPr>
          <w:rFonts w:eastAsia="HY헤드라인M"/>
          <w:sz w:val="30"/>
          <w:szCs w:val="30"/>
        </w:rPr>
        <w:t xml:space="preserve"> </w:t>
      </w:r>
      <w:r>
        <w:rPr>
          <w:lang w:eastAsia="ko-KR"/>
          <w:rFonts w:eastAsia="HY헤드라인M"/>
          <w:sz w:val="30"/>
          <w:szCs w:val="30"/>
          <w:rtl w:val="off"/>
        </w:rPr>
        <w:t>Apabila ada protes dan keberatan terhadap perintah ini maka dapat mengajukan tuntutan pengadilan pembatalan di pengadilan administrasi wilayah di alamatnya berdasarkan 「Peraturan Pengajuan Pengadilan Administrasi 」pasal 9, dan dapat melakukan tuntutan pengadilan administrasi di badan pengadilan administrasi pusat berdasarkan 「Peraturan Pengadilan Administrasi」pasal 23 ayat 1 dalam 90 hari sejak tanggal berlakunya efek dari perintah</w:t>
      </w:r>
      <w:r>
        <w:rPr>
          <w:lang w:eastAsia="ko-KR"/>
          <w:rFonts w:ascii="휴먼명조" w:eastAsia="휴먼명조" w:hint="eastAsia"/>
          <w:sz w:val="30"/>
          <w:szCs w:val="30"/>
          <w:spacing w:val="-16"/>
          <w:rtl w:val="off"/>
        </w:rPr>
        <w:t>.</w:t>
      </w:r>
    </w:p>
    <w:p>
      <w:pPr>
        <w:pStyle w:val="a3"/>
        <w:ind w:left="358" w:hanging="358"/>
        <w:wordWrap/>
        <w:spacing w:line="480" w:lineRule="exact"/>
        <w:rPr>
          <w:spacing w:val="-16"/>
        </w:rPr>
      </w:pPr>
    </w:p>
    <w:p>
      <w:pPr>
        <w:pStyle w:val="a3"/>
        <w:ind w:left="334" w:hanging="334"/>
        <w:wordWrap/>
        <w:spacing w:line="480" w:lineRule="exact"/>
        <w:rPr>
          <w:spacing w:val="-22"/>
        </w:rPr>
      </w:pPr>
      <w:r>
        <w:rPr>
          <w:rFonts w:ascii="휴먼명조" w:eastAsia="휴먼명조" w:hint="eastAsia"/>
          <w:sz w:val="30"/>
          <w:szCs w:val="30"/>
          <w:spacing w:val="-16"/>
        </w:rPr>
        <w:t xml:space="preserve">9. </w:t>
      </w:r>
      <w:r>
        <w:rPr>
          <w:lang w:eastAsia="ko-KR"/>
          <w:rFonts w:ascii="휴먼명조" w:eastAsia="휴먼명조" w:hint="eastAsia"/>
          <w:sz w:val="30"/>
          <w:szCs w:val="30"/>
          <w:spacing w:val="-16"/>
          <w:rtl w:val="off"/>
        </w:rPr>
        <w:t>Bagi yang melanggar perintah ini dapat dikenakan denda dibawah seratus ribu won berdasarkan</w:t>
      </w:r>
      <w:r>
        <w:rPr>
          <w:rFonts w:ascii="휴먼명조" w:eastAsia="휴먼명조" w:hAnsi="휴먼명조" w:hint="eastAsia"/>
          <w:sz w:val="30"/>
          <w:szCs w:val="30"/>
          <w:spacing w:val="-32"/>
        </w:rPr>
        <w:t>「</w:t>
      </w:r>
      <w:r>
        <w:rPr>
          <w:lang w:eastAsia="ko-KR"/>
          <w:rFonts w:ascii="휴먼명조" w:eastAsia="휴먼명조" w:hAnsi="휴먼명조" w:hint="eastAsia"/>
          <w:sz w:val="30"/>
          <w:szCs w:val="30"/>
          <w:spacing w:val="-32"/>
          <w:rtl w:val="off"/>
        </w:rPr>
        <w:t>Undang-Undang tentang Pengendalian dan Pencegahan Penyakit Menular</w:t>
      </w:r>
      <w:r>
        <w:rPr>
          <w:rFonts w:ascii="휴먼명조" w:eastAsia="휴먼명조" w:hAnsi="휴먼명조" w:hint="eastAsia"/>
          <w:sz w:val="30"/>
          <w:szCs w:val="30"/>
          <w:spacing w:val="-32"/>
        </w:rPr>
        <w:t>」</w:t>
      </w:r>
      <w:r>
        <w:rPr>
          <w:lang w:eastAsia="ko-KR"/>
          <w:rFonts w:ascii="휴먼명조" w:eastAsia="휴먼명조" w:hAnsi="휴먼명조" w:hint="eastAsia"/>
          <w:sz w:val="30"/>
          <w:szCs w:val="30"/>
          <w:spacing w:val="-32"/>
          <w:rtl w:val="off"/>
        </w:rPr>
        <w:t xml:space="preserve">pasal 83 ayat </w:t>
      </w:r>
      <w:r>
        <w:rPr>
          <w:rFonts w:ascii="휴먼명조" w:eastAsia="휴먼명조" w:hint="eastAsia"/>
          <w:sz w:val="30"/>
          <w:szCs w:val="30"/>
          <w:spacing w:val="-32"/>
        </w:rPr>
        <w:t>4</w:t>
      </w:r>
      <w:r>
        <w:rPr>
          <w:lang w:eastAsia="ko-KR"/>
          <w:rFonts w:ascii="휴먼명조" w:eastAsia="휴먼명조" w:hint="eastAsia"/>
          <w:sz w:val="30"/>
          <w:szCs w:val="30"/>
          <w:spacing w:val="-32"/>
          <w:rtl w:val="off"/>
        </w:rPr>
        <w:t xml:space="preserve"> </w:t>
      </w:r>
      <w:r>
        <w:rPr>
          <w:rFonts w:ascii="휴먼명조" w:eastAsia="휴먼명조" w:hint="eastAsia"/>
          <w:sz w:val="30"/>
          <w:szCs w:val="30"/>
          <w:spacing w:val="-28"/>
        </w:rPr>
        <w:t>(</w:t>
      </w:r>
      <w:r>
        <w:rPr>
          <w:lang w:eastAsia="ko-KR"/>
          <w:rFonts w:ascii="휴먼명조" w:eastAsia="휴먼명조" w:hint="eastAsia"/>
          <w:sz w:val="30"/>
          <w:szCs w:val="30"/>
          <w:spacing w:val="-28"/>
          <w:rtl w:val="off"/>
        </w:rPr>
        <w:t>akan tetapi</w:t>
      </w:r>
      <w:r>
        <w:rPr>
          <w:rFonts w:ascii="휴먼명조" w:eastAsia="휴먼명조" w:hint="eastAsia"/>
          <w:sz w:val="30"/>
          <w:szCs w:val="30"/>
          <w:spacing w:val="-28"/>
        </w:rPr>
        <w:t xml:space="preserve">, </w:t>
      </w:r>
      <w:r>
        <w:rPr>
          <w:lang w:eastAsia="ko-KR"/>
          <w:rFonts w:ascii="휴먼명조" w:eastAsia="휴먼명조" w:hint="eastAsia"/>
          <w:sz w:val="30"/>
          <w:szCs w:val="30"/>
          <w:spacing w:val="-28"/>
          <w:rtl w:val="off"/>
        </w:rPr>
        <w:t>untuk periode arahan denda sampai 12 Oktober 2020</w:t>
      </w:r>
      <w:r>
        <w:rPr>
          <w:rFonts w:ascii="휴먼명조" w:eastAsia="휴먼명조" w:hint="eastAsia"/>
          <w:sz w:val="30"/>
          <w:szCs w:val="30"/>
          <w:spacing w:val="-26"/>
        </w:rPr>
        <w:t xml:space="preserve">), </w:t>
      </w:r>
      <w:r>
        <w:rPr>
          <w:lang w:eastAsia="ko-KR"/>
          <w:rFonts w:ascii="휴먼명조" w:eastAsia="휴먼명조" w:hint="eastAsia"/>
          <w:sz w:val="30"/>
          <w:szCs w:val="30"/>
          <w:spacing w:val="-26"/>
          <w:rtl w:val="off"/>
        </w:rPr>
        <w:t>seluruh biaya pencegahan penyebaran penyakit seperti pemeriksaan, penyelidikan, dan pengobatan dapat ditagihkan kepada seluruh pelanggar yang positif.</w:t>
      </w:r>
    </w:p>
    <w:p>
      <w:pPr>
        <w:pStyle w:val="a3"/>
        <w:wordWrap/>
        <w:spacing w:line="480" w:lineRule="exact"/>
        <w:rPr>
          <w:lang w:eastAsia="ko-KR"/>
          <w:rFonts w:ascii="휴먼명조" w:eastAsia="휴먼명조" w:hint="eastAsia"/>
          <w:sz w:val="30"/>
          <w:szCs w:val="30"/>
          <w:spacing w:val="-16"/>
          <w:rtl w:val="off"/>
        </w:rPr>
      </w:pPr>
      <w:r>
        <w:rPr>
          <w:rFonts w:ascii="휴먼명조" w:eastAsia="휴먼명조" w:hint="eastAsia"/>
          <w:sz w:val="30"/>
          <w:szCs w:val="30"/>
          <w:spacing w:val="-22"/>
        </w:rPr>
        <w:t xml:space="preserve">10. </w:t>
      </w:r>
      <w:r>
        <w:rPr>
          <w:lang w:eastAsia="ko-KR"/>
          <w:rFonts w:ascii="휴먼명조" w:eastAsia="휴먼명조" w:hint="eastAsia"/>
          <w:sz w:val="30"/>
          <w:szCs w:val="30"/>
          <w:spacing w:val="-22"/>
          <w:rtl w:val="off"/>
        </w:rPr>
        <w:t>Penanggungjawab Perintah</w:t>
      </w:r>
      <w:r>
        <w:rPr>
          <w:rFonts w:ascii="휴먼명조" w:eastAsia="휴먼명조" w:hint="eastAsia"/>
          <w:sz w:val="30"/>
          <w:szCs w:val="30"/>
          <w:spacing w:val="-16"/>
        </w:rPr>
        <w:t xml:space="preserve"> :</w:t>
      </w:r>
      <w:r>
        <w:rPr>
          <w:rFonts w:ascii="휴먼명조" w:eastAsia="휴먼명조" w:hint="eastAsia"/>
          <w:sz w:val="30"/>
          <w:szCs w:val="30"/>
          <w:spacing w:val="-16"/>
        </w:rPr>
        <w:t xml:space="preserve"> </w:t>
      </w:r>
      <w:r>
        <w:rPr>
          <w:lang w:eastAsia="ko-KR"/>
          <w:rFonts w:ascii="휴먼명조" w:eastAsia="휴먼명조" w:hint="eastAsia"/>
          <w:sz w:val="30"/>
          <w:szCs w:val="30"/>
          <w:spacing w:val="-16"/>
          <w:rtl w:val="off"/>
        </w:rPr>
        <w:t xml:space="preserve">Kepala Direktorat Kesehatan Warga Metropolitan Kota Seoul. </w:t>
      </w:r>
    </w:p>
    <w:p>
      <w:pPr>
        <w:pStyle w:val="a3"/>
        <w:wordWrap/>
        <w:spacing w:line="480" w:lineRule="exact"/>
      </w:pPr>
      <w:r>
        <w:rPr>
          <w:lang w:eastAsia="ko-KR"/>
          <w:rFonts w:ascii="휴먼명조" w:eastAsia="휴먼명조" w:hint="eastAsia"/>
          <w:sz w:val="30"/>
          <w:szCs w:val="30"/>
          <w:spacing w:val="-16"/>
          <w:rtl w:val="off"/>
        </w:rPr>
        <w:t>Selesai.</w:t>
      </w:r>
    </w:p>
    <w:p>
      <w:pPr>
        <w:wordWrap/>
        <w:spacing w:line="240" w:lineRule="atLeast"/>
      </w:pPr>
    </w:p>
    <w:sectPr>
      <w:pgSz w:w="11906" w:h="16838"/>
      <w:pgMar w:top="1701" w:right="991" w:bottom="1440" w:left="1134"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돋움">
    <w:panose1 w:val="020B0600000101010101"/>
    <w:family w:val="modern"/>
    <w:charset w:val="81"/>
    <w:notTrueType w:val="false"/>
    <w:sig w:usb0="B00002AF" w:usb1="69D77CFB" w:usb2="00000030" w:usb3="00000001" w:csb0="4008009F" w:csb1="DFD70000"/>
  </w:font>
  <w:font w:name="HY견고딕">
    <w:panose1 w:val="02030600000101010101"/>
    <w:family w:val="roman"/>
    <w:charset w:val="81"/>
    <w:notTrueType w:val="false"/>
    <w:sig w:usb0="900002A7" w:usb1="29D77CF9" w:usb2="00000010" w:usb3="00000001" w:csb0="00080000" w:csb1="00000001"/>
  </w:font>
  <w:font w:name="휴먼명조">
    <w:panose1 w:val="00000000000000000000"/>
    <w:family w:val="roman"/>
    <w:charset w:val="81"/>
    <w:notTrueType w:val="false"/>
    <w:sig w:usb0="00000001" w:usb1="09060000" w:usb2="00000010" w:usb3="00000000" w:csb0="00080000" w:csb1="00000000"/>
  </w:font>
  <w:font w:name="휴먼고딕">
    <w:panose1 w:val="00000000000000000000"/>
    <w:family w:val="roman"/>
    <w:charset w:val="81"/>
    <w:notTrueType w:val="false"/>
    <w:sig w:usb0="00000001" w:usb1="09060000" w:usb2="00000010" w:usb3="00000000" w:csb0="00080000" w:csb1="00000000"/>
  </w:font>
  <w:font w:name="HY헤드라인M">
    <w:panose1 w:val="02030600000101010101"/>
    <w:family w:val="roman"/>
    <w:charset w:val="81"/>
    <w:notTrueType w:val="false"/>
    <w:sig w:usb0="900002A7" w:usb1="01D77CFB" w:usb2="00000010" w:usb3="00000001" w:csb0="00080001" w:csb1="00000001"/>
  </w:font>
  <w:font w:name="함초롬바탕">
    <w:panose1 w:val="02030604000101010101"/>
    <w:family w:val="roman"/>
    <w:charset w:val="81"/>
    <w:notTrueType w:val="false"/>
    <w:sig w:usb0="F70006FF" w:usb1="11DFFFFF" w:usb2="001BFDD7" w:usb3="00000001" w:csb0="001F007F" w:csb1="00000001"/>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Owner</cp:lastModifiedBy>
  <cp:revision>1</cp:revision>
  <dcterms:created xsi:type="dcterms:W3CDTF">2020-08-24T00:41:00Z</dcterms:created>
  <dcterms:modified xsi:type="dcterms:W3CDTF">2020-08-24T02:56:04Z</dcterms:modified>
  <cp:version>1100.0100.01</cp:version>
</cp:coreProperties>
</file>