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3" w:rsidRDefault="00852F73">
      <w:r>
        <w:t xml:space="preserve">◈ </w:t>
      </w:r>
      <w:r>
        <w:rPr>
          <w:rFonts w:hint="eastAsia"/>
        </w:rPr>
        <w:t xml:space="preserve">Seoul Official Announcement </w:t>
      </w:r>
      <w:r>
        <w:t xml:space="preserve">2020-355 </w:t>
      </w:r>
    </w:p>
    <w:p w:rsidR="00852F73" w:rsidRDefault="00852F73"/>
    <w:p w:rsidR="00852F73" w:rsidRPr="00852F73" w:rsidRDefault="00852F73">
      <w:pPr>
        <w:rPr>
          <w:b/>
          <w:u w:val="single"/>
        </w:rPr>
      </w:pPr>
      <w:r w:rsidRPr="00852F73">
        <w:rPr>
          <w:rFonts w:hint="eastAsia"/>
          <w:b/>
          <w:u w:val="single"/>
        </w:rPr>
        <w:t xml:space="preserve">Administrative order on the compulsory wearing of masks to strengthen measure </w:t>
      </w:r>
      <w:r w:rsidR="004B02B5">
        <w:rPr>
          <w:rFonts w:hint="eastAsia"/>
          <w:b/>
          <w:u w:val="single"/>
        </w:rPr>
        <w:t>to prevent the spread of Corona-</w:t>
      </w:r>
      <w:bookmarkStart w:id="0" w:name="_GoBack"/>
      <w:bookmarkEnd w:id="0"/>
      <w:r w:rsidRPr="00852F73">
        <w:rPr>
          <w:rFonts w:hint="eastAsia"/>
          <w:b/>
          <w:u w:val="single"/>
        </w:rPr>
        <w:t>19</w:t>
      </w:r>
    </w:p>
    <w:p w:rsidR="00852F73" w:rsidRDefault="00852F73"/>
    <w:p w:rsidR="00852F73" w:rsidRDefault="00852F73">
      <w:r>
        <w:rPr>
          <w:rFonts w:hint="eastAsia"/>
        </w:rPr>
        <w:t xml:space="preserve">In accordance with the </w:t>
      </w:r>
      <w:r>
        <w:t>「</w:t>
      </w:r>
      <w:r w:rsidR="00B45826">
        <w:rPr>
          <w:rFonts w:hint="eastAsia"/>
        </w:rPr>
        <w:t>Infectious Disease Control and Prevention Act</w:t>
      </w:r>
      <w:r>
        <w:t>」</w:t>
      </w:r>
      <w:r>
        <w:rPr>
          <w:rFonts w:hint="eastAsia"/>
        </w:rPr>
        <w:t xml:space="preserve"> </w:t>
      </w:r>
      <w:r w:rsidR="00D2289C">
        <w:rPr>
          <w:rFonts w:hint="eastAsia"/>
        </w:rPr>
        <w:t>w</w:t>
      </w:r>
      <w:r>
        <w:rPr>
          <w:rFonts w:hint="eastAsia"/>
        </w:rPr>
        <w:t xml:space="preserve">e hereby </w:t>
      </w:r>
      <w:r w:rsidR="00D2289C">
        <w:t>i</w:t>
      </w:r>
      <w:r w:rsidR="00D2289C">
        <w:rPr>
          <w:rFonts w:hint="eastAsia"/>
        </w:rPr>
        <w:t xml:space="preserve">ssue this administrative order requiring the compulsory wearing of masks within the City of Seoul in order to strengthen efforts </w:t>
      </w:r>
      <w:r w:rsidR="0052797D">
        <w:rPr>
          <w:rFonts w:hint="eastAsia"/>
        </w:rPr>
        <w:t>to prevent the spread of Corona-</w:t>
      </w:r>
      <w:r w:rsidR="00D2289C">
        <w:rPr>
          <w:rFonts w:hint="eastAsia"/>
        </w:rPr>
        <w:t>19.</w:t>
      </w:r>
    </w:p>
    <w:p w:rsidR="00852F73" w:rsidRPr="0052797D" w:rsidRDefault="00852F73"/>
    <w:p w:rsidR="00852F73" w:rsidRDefault="00D2289C" w:rsidP="00D2289C">
      <w:pPr>
        <w:jc w:val="right"/>
      </w:pPr>
      <w:r>
        <w:rPr>
          <w:rFonts w:hint="eastAsia"/>
        </w:rPr>
        <w:t>23</w:t>
      </w:r>
      <w:r w:rsidRPr="00D2289C">
        <w:rPr>
          <w:rFonts w:hint="eastAsia"/>
          <w:vertAlign w:val="superscript"/>
        </w:rPr>
        <w:t>rd</w:t>
      </w:r>
      <w:r>
        <w:rPr>
          <w:rFonts w:hint="eastAsia"/>
        </w:rPr>
        <w:t xml:space="preserve"> August </w:t>
      </w:r>
      <w:r w:rsidR="00852F73">
        <w:t>2020</w:t>
      </w:r>
    </w:p>
    <w:p w:rsidR="00852F73" w:rsidRDefault="00D2289C" w:rsidP="00D2289C">
      <w:pPr>
        <w:jc w:val="right"/>
      </w:pPr>
      <w:r>
        <w:rPr>
          <w:rFonts w:hint="eastAsia"/>
        </w:rPr>
        <w:t>Acting Mayor of Seoul</w:t>
      </w:r>
    </w:p>
    <w:p w:rsidR="00852F73" w:rsidRDefault="00852F73"/>
    <w:p w:rsidR="00852F73" w:rsidRDefault="00852F73">
      <w:r>
        <w:t xml:space="preserve">1. </w:t>
      </w:r>
      <w:r w:rsidR="00D2289C">
        <w:rPr>
          <w:rFonts w:hint="eastAsia"/>
        </w:rPr>
        <w:t>Persons subject to this order</w:t>
      </w:r>
      <w:r>
        <w:t xml:space="preserve">: </w:t>
      </w:r>
      <w:r w:rsidR="00D2289C">
        <w:rPr>
          <w:rFonts w:hint="eastAsia"/>
        </w:rPr>
        <w:t>All residents and visitors to the City of Seoul</w:t>
      </w:r>
    </w:p>
    <w:p w:rsidR="00852F73" w:rsidRDefault="00852F73">
      <w:r>
        <w:t xml:space="preserve">2. </w:t>
      </w:r>
      <w:r w:rsidR="00D2289C">
        <w:rPr>
          <w:rFonts w:hint="eastAsia"/>
        </w:rPr>
        <w:t>Contents</w:t>
      </w:r>
      <w:r>
        <w:t xml:space="preserve"> </w:t>
      </w:r>
      <w:r w:rsidR="00D2289C">
        <w:t>–</w:t>
      </w:r>
      <w:r>
        <w:t xml:space="preserve"> </w:t>
      </w:r>
      <w:r w:rsidR="00D2289C">
        <w:rPr>
          <w:rFonts w:hint="eastAsia"/>
        </w:rPr>
        <w:t>Wearing masks both inside</w:t>
      </w:r>
      <w:r>
        <w:t>*</w:t>
      </w:r>
      <w:r w:rsidR="00D2289C">
        <w:rPr>
          <w:rFonts w:hint="eastAsia"/>
        </w:rPr>
        <w:t xml:space="preserve"> and outside</w:t>
      </w:r>
      <w:r>
        <w:t>**</w:t>
      </w:r>
      <w:r w:rsidR="00D2289C">
        <w:t>.</w:t>
      </w:r>
    </w:p>
    <w:p w:rsidR="00852F73" w:rsidRDefault="00852F73">
      <w:r>
        <w:t xml:space="preserve">※ </w:t>
      </w:r>
      <w:proofErr w:type="spellStart"/>
      <w:r w:rsidR="00D2289C">
        <w:rPr>
          <w:rFonts w:hint="eastAsia"/>
        </w:rPr>
        <w:t>N.b.</w:t>
      </w:r>
      <w:proofErr w:type="spellEnd"/>
      <w:r w:rsidR="00D2289C">
        <w:rPr>
          <w:rFonts w:hint="eastAsia"/>
        </w:rPr>
        <w:t>, It is not necessary to wear a mask where it is unavoidable such as when consuming food and beverages or in one</w:t>
      </w:r>
      <w:r w:rsidR="00D2289C">
        <w:t>’</w:t>
      </w:r>
      <w:r w:rsidR="00D2289C">
        <w:rPr>
          <w:rFonts w:hint="eastAsia"/>
        </w:rPr>
        <w:t>s personal abode.</w:t>
      </w:r>
    </w:p>
    <w:p w:rsidR="00852F73" w:rsidRDefault="00852F73">
      <w:r>
        <w:t xml:space="preserve">* </w:t>
      </w:r>
      <w:r w:rsidR="00D2289C">
        <w:rPr>
          <w:rFonts w:hint="eastAsia"/>
        </w:rPr>
        <w:t>Inside</w:t>
      </w:r>
      <w:r>
        <w:t xml:space="preserve">: </w:t>
      </w:r>
      <w:r w:rsidR="00B45826">
        <w:rPr>
          <w:rFonts w:hint="eastAsia"/>
        </w:rPr>
        <w:t xml:space="preserve">Modes of transport including but not limited to buses, subway, ships, </w:t>
      </w:r>
      <w:proofErr w:type="spellStart"/>
      <w:r w:rsidR="00B45826">
        <w:rPr>
          <w:rFonts w:hint="eastAsia"/>
        </w:rPr>
        <w:t>aeroplanes</w:t>
      </w:r>
      <w:proofErr w:type="spellEnd"/>
      <w:r w:rsidR="00B45826">
        <w:rPr>
          <w:rFonts w:hint="eastAsia"/>
        </w:rPr>
        <w:t xml:space="preserve"> and other vehicles, and buildings and all structures that are separated from the outside by four walls.</w:t>
      </w:r>
    </w:p>
    <w:p w:rsidR="00852F73" w:rsidRDefault="00852F73">
      <w:r>
        <w:t xml:space="preserve">** </w:t>
      </w:r>
      <w:r w:rsidR="00B45826">
        <w:rPr>
          <w:rFonts w:hint="eastAsia"/>
        </w:rPr>
        <w:t>Outside</w:t>
      </w:r>
      <w:r>
        <w:t xml:space="preserve">: </w:t>
      </w:r>
      <w:r w:rsidR="00B45826">
        <w:rPr>
          <w:rFonts w:hint="eastAsia"/>
        </w:rPr>
        <w:t xml:space="preserve">All mass gatherings participants will be or may reasonably expect to be in proximity with other people; including but not limited to rallies and concerts </w:t>
      </w:r>
    </w:p>
    <w:p w:rsidR="00852F73" w:rsidRDefault="00852F73">
      <w:r>
        <w:t xml:space="preserve">3. </w:t>
      </w:r>
      <w:r w:rsidR="00B45826">
        <w:rPr>
          <w:rFonts w:hint="eastAsia"/>
        </w:rPr>
        <w:t>Applicable law</w:t>
      </w:r>
      <w:r>
        <w:t xml:space="preserve"> </w:t>
      </w:r>
      <w:r w:rsidR="00F50F64">
        <w:t>–</w:t>
      </w:r>
      <w:r>
        <w:t xml:space="preserve"> </w:t>
      </w:r>
      <w:r w:rsidR="00F50F64">
        <w:rPr>
          <w:rFonts w:hint="eastAsia"/>
        </w:rPr>
        <w:t xml:space="preserve">Clause </w:t>
      </w:r>
      <w:r w:rsidR="00793C5A">
        <w:rPr>
          <w:rFonts w:hint="eastAsia"/>
        </w:rPr>
        <w:t>2</w:t>
      </w:r>
      <w:r w:rsidR="00F50F64">
        <w:rPr>
          <w:rFonts w:hint="eastAsia"/>
        </w:rPr>
        <w:t xml:space="preserve"> and </w:t>
      </w:r>
      <w:r w:rsidR="00793C5A">
        <w:rPr>
          <w:rFonts w:hint="eastAsia"/>
        </w:rPr>
        <w:t>clause 2-4</w:t>
      </w:r>
      <w:r w:rsidR="00F50F64">
        <w:rPr>
          <w:rFonts w:hint="eastAsia"/>
        </w:rPr>
        <w:t xml:space="preserve"> of Section 1 of Article 49 of the </w:t>
      </w:r>
      <w:r>
        <w:t>「</w:t>
      </w:r>
      <w:r w:rsidR="00B45826">
        <w:rPr>
          <w:rFonts w:hint="eastAsia"/>
        </w:rPr>
        <w:t>Infectious Disease Control and Prevention Act</w:t>
      </w:r>
      <w:r>
        <w:t>」</w:t>
      </w:r>
    </w:p>
    <w:p w:rsidR="00852F73" w:rsidRDefault="00852F73">
      <w:r>
        <w:t xml:space="preserve">4. </w:t>
      </w:r>
      <w:r w:rsidR="00187790">
        <w:rPr>
          <w:rFonts w:hint="eastAsia"/>
        </w:rPr>
        <w:t>Reason</w:t>
      </w:r>
      <w:r>
        <w:t xml:space="preserve">: </w:t>
      </w:r>
      <w:r w:rsidR="0052797D">
        <w:rPr>
          <w:rFonts w:hint="eastAsia"/>
        </w:rPr>
        <w:t xml:space="preserve">This administrative order requiring the wearing of masks at all times has been deemed necessary to strengthen personal prevention measures and </w:t>
      </w:r>
      <w:r w:rsidR="004B02B5">
        <w:rPr>
          <w:rFonts w:hint="eastAsia"/>
        </w:rPr>
        <w:t>block the further proliferation</w:t>
      </w:r>
      <w:r w:rsidR="0052797D">
        <w:rPr>
          <w:rFonts w:hint="eastAsia"/>
        </w:rPr>
        <w:t xml:space="preserve"> of Corona-19 </w:t>
      </w:r>
      <w:r w:rsidR="004B02B5">
        <w:rPr>
          <w:rFonts w:hint="eastAsia"/>
        </w:rPr>
        <w:t xml:space="preserve">in the wake of </w:t>
      </w:r>
      <w:r w:rsidR="0052797D">
        <w:rPr>
          <w:rFonts w:hint="eastAsia"/>
        </w:rPr>
        <w:t xml:space="preserve">rising concern about </w:t>
      </w:r>
      <w:r w:rsidR="004B02B5">
        <w:rPr>
          <w:rFonts w:hint="eastAsia"/>
        </w:rPr>
        <w:t xml:space="preserve">the risk of </w:t>
      </w:r>
      <w:r w:rsidR="0052797D">
        <w:rPr>
          <w:rFonts w:hint="eastAsia"/>
        </w:rPr>
        <w:t xml:space="preserve">the disease spreading throughout the country </w:t>
      </w:r>
      <w:r w:rsidR="004B02B5">
        <w:rPr>
          <w:rFonts w:hint="eastAsia"/>
        </w:rPr>
        <w:t>following</w:t>
      </w:r>
      <w:r w:rsidR="0052797D">
        <w:rPr>
          <w:rFonts w:hint="eastAsia"/>
        </w:rPr>
        <w:t xml:space="preserve"> a sudden rapid increase </w:t>
      </w:r>
      <w:r w:rsidR="004B02B5">
        <w:rPr>
          <w:rFonts w:hint="eastAsia"/>
        </w:rPr>
        <w:t>in the number of cases of Corona-19 in the capital area.</w:t>
      </w:r>
    </w:p>
    <w:p w:rsidR="00852F73" w:rsidRDefault="00852F73">
      <w:r>
        <w:t xml:space="preserve">5. </w:t>
      </w:r>
      <w:r w:rsidR="00187790">
        <w:rPr>
          <w:rFonts w:hint="eastAsia"/>
        </w:rPr>
        <w:t>Applicable period</w:t>
      </w:r>
      <w:r>
        <w:t xml:space="preserve">: </w:t>
      </w:r>
      <w:r w:rsidR="00187790">
        <w:rPr>
          <w:rFonts w:hint="eastAsia"/>
        </w:rPr>
        <w:t>From Monday 24</w:t>
      </w:r>
      <w:r w:rsidR="00187790" w:rsidRPr="00187790">
        <w:rPr>
          <w:rFonts w:hint="eastAsia"/>
          <w:vertAlign w:val="superscript"/>
        </w:rPr>
        <w:t>th</w:t>
      </w:r>
      <w:r w:rsidR="00187790">
        <w:rPr>
          <w:rFonts w:hint="eastAsia"/>
        </w:rPr>
        <w:t xml:space="preserve"> August </w:t>
      </w:r>
      <w:r>
        <w:t>2020</w:t>
      </w:r>
      <w:r w:rsidR="00187790">
        <w:rPr>
          <w:rFonts w:hint="eastAsia"/>
        </w:rPr>
        <w:t xml:space="preserve"> until such time as the Social Distancing Level is reduced below</w:t>
      </w:r>
      <w:r w:rsidR="00383477">
        <w:rPr>
          <w:rFonts w:hint="eastAsia"/>
        </w:rPr>
        <w:t xml:space="preserve"> level</w:t>
      </w:r>
      <w:r w:rsidR="006927A7">
        <w:rPr>
          <w:rFonts w:hint="eastAsia"/>
        </w:rPr>
        <w:t xml:space="preserve"> two</w:t>
      </w:r>
    </w:p>
    <w:p w:rsidR="00852F73" w:rsidRDefault="00852F73">
      <w:r>
        <w:t xml:space="preserve">※ </w:t>
      </w:r>
      <w:proofErr w:type="gramStart"/>
      <w:r w:rsidR="00793C5A">
        <w:rPr>
          <w:rFonts w:hint="eastAsia"/>
        </w:rPr>
        <w:t>A</w:t>
      </w:r>
      <w:proofErr w:type="gramEnd"/>
      <w:r w:rsidR="00793C5A">
        <w:rPr>
          <w:rFonts w:hint="eastAsia"/>
        </w:rPr>
        <w:t xml:space="preserve"> grace period until 12th October 2020 will be given prior to the levy of fines</w:t>
      </w:r>
    </w:p>
    <w:p w:rsidR="00852F73" w:rsidRDefault="00852F73">
      <w:r>
        <w:t xml:space="preserve">6. </w:t>
      </w:r>
      <w:r w:rsidR="00383477">
        <w:rPr>
          <w:rFonts w:hint="eastAsia"/>
        </w:rPr>
        <w:t>Start of enforcement</w:t>
      </w:r>
      <w:r>
        <w:t xml:space="preserve">: </w:t>
      </w:r>
      <w:r w:rsidR="00383477">
        <w:rPr>
          <w:rFonts w:hint="eastAsia"/>
        </w:rPr>
        <w:t>Midnight on Monday, 24</w:t>
      </w:r>
      <w:r w:rsidR="00383477" w:rsidRPr="00383477">
        <w:rPr>
          <w:rFonts w:hint="eastAsia"/>
          <w:vertAlign w:val="superscript"/>
        </w:rPr>
        <w:t>th</w:t>
      </w:r>
      <w:r w:rsidR="00383477">
        <w:rPr>
          <w:rFonts w:hint="eastAsia"/>
        </w:rPr>
        <w:t xml:space="preserve"> August </w:t>
      </w:r>
      <w:r>
        <w:t>2020</w:t>
      </w:r>
    </w:p>
    <w:p w:rsidR="00852F73" w:rsidRDefault="00852F73">
      <w:r>
        <w:t xml:space="preserve">7. </w:t>
      </w:r>
      <w:r w:rsidR="00383477">
        <w:rPr>
          <w:rFonts w:hint="eastAsia"/>
        </w:rPr>
        <w:t xml:space="preserve">Requests for </w:t>
      </w:r>
      <w:r w:rsidR="006927A7">
        <w:rPr>
          <w:rFonts w:hint="eastAsia"/>
        </w:rPr>
        <w:t xml:space="preserve">a copy of the administrative </w:t>
      </w:r>
      <w:r w:rsidR="00383477">
        <w:rPr>
          <w:rFonts w:hint="eastAsia"/>
        </w:rPr>
        <w:t>order</w:t>
      </w:r>
      <w:r>
        <w:t xml:space="preserve">: </w:t>
      </w:r>
      <w:r w:rsidR="006927A7">
        <w:rPr>
          <w:rFonts w:hint="eastAsia"/>
        </w:rPr>
        <w:t>Persons subject to the conditions of this administrative order may request a full copy of the order in accordance with Section 1 of Article 24 of the Administrative Procedures Act.</w:t>
      </w:r>
    </w:p>
    <w:p w:rsidR="00852F73" w:rsidRDefault="00852F73" w:rsidP="00C43EDD">
      <w:r>
        <w:t xml:space="preserve">8. </w:t>
      </w:r>
      <w:r w:rsidR="0034225B">
        <w:rPr>
          <w:rFonts w:hint="eastAsia"/>
        </w:rPr>
        <w:t>In case of</w:t>
      </w:r>
      <w:r w:rsidR="006927A7">
        <w:rPr>
          <w:rFonts w:hint="eastAsia"/>
        </w:rPr>
        <w:t xml:space="preserve"> dissatisfaction </w:t>
      </w:r>
      <w:r w:rsidR="0034225B">
        <w:rPr>
          <w:rFonts w:hint="eastAsia"/>
        </w:rPr>
        <w:t xml:space="preserve">with </w:t>
      </w:r>
      <w:r w:rsidR="006927A7">
        <w:rPr>
          <w:rFonts w:hint="eastAsia"/>
        </w:rPr>
        <w:t>or objection to the contents of this administrative order</w:t>
      </w:r>
      <w:r w:rsidR="0034225B">
        <w:rPr>
          <w:rFonts w:hint="eastAsia"/>
        </w:rPr>
        <w:t>, a request for administrative adjudication may be submitted to the C</w:t>
      </w:r>
      <w:r w:rsidR="0034225B">
        <w:t>e</w:t>
      </w:r>
      <w:r w:rsidR="0034225B">
        <w:rPr>
          <w:rFonts w:hint="eastAsia"/>
        </w:rPr>
        <w:t>ntral Administrative Appeals C</w:t>
      </w:r>
      <w:r w:rsidR="00C43EDD">
        <w:rPr>
          <w:rFonts w:hint="eastAsia"/>
        </w:rPr>
        <w:t>ommission within 90 days of its enforcement in accordance with Section 1 of Article 23 of the Administrative Appeal Act</w:t>
      </w:r>
      <w:r>
        <w:t>,</w:t>
      </w:r>
      <w:r w:rsidR="00C43EDD">
        <w:rPr>
          <w:rFonts w:hint="eastAsia"/>
        </w:rPr>
        <w:t xml:space="preserve"> and pursuant to Article 9 of the </w:t>
      </w:r>
      <w:r>
        <w:t>「</w:t>
      </w:r>
      <w:r w:rsidR="00C43EDD">
        <w:rPr>
          <w:rFonts w:hint="eastAsia"/>
        </w:rPr>
        <w:t>Administrative Litigation Act</w:t>
      </w:r>
      <w:r>
        <w:t xml:space="preserve">」 </w:t>
      </w:r>
      <w:r w:rsidR="00C43EDD">
        <w:rPr>
          <w:rFonts w:hint="eastAsia"/>
        </w:rPr>
        <w:t xml:space="preserve">a lawsuit for its dismissal may be filed with the </w:t>
      </w:r>
      <w:r w:rsidR="00C43EDD">
        <w:t>administrative</w:t>
      </w:r>
      <w:r w:rsidR="00C43EDD">
        <w:rPr>
          <w:rFonts w:hint="eastAsia"/>
        </w:rPr>
        <w:t xml:space="preserve"> court holding </w:t>
      </w:r>
      <w:r w:rsidR="00C43EDD">
        <w:t>jurisdiction.</w:t>
      </w:r>
    </w:p>
    <w:p w:rsidR="00852F73" w:rsidRDefault="00852F73" w:rsidP="00C43EDD">
      <w:r>
        <w:t xml:space="preserve">9. </w:t>
      </w:r>
      <w:r w:rsidR="006927A7">
        <w:rPr>
          <w:rFonts w:hint="eastAsia"/>
        </w:rPr>
        <w:t xml:space="preserve">Persons who are in violation of this </w:t>
      </w:r>
      <w:r w:rsidR="006927A7">
        <w:t>administrative</w:t>
      </w:r>
      <w:r w:rsidR="006927A7">
        <w:rPr>
          <w:rFonts w:hint="eastAsia"/>
        </w:rPr>
        <w:t xml:space="preserve"> order may be subject to a fine </w:t>
      </w:r>
      <w:r w:rsidR="004F2AE9">
        <w:rPr>
          <w:rFonts w:hint="eastAsia"/>
        </w:rPr>
        <w:t xml:space="preserve">of up to </w:t>
      </w:r>
      <w:r w:rsidR="004F2AE9">
        <w:rPr>
          <w:rFonts w:hint="eastAsia"/>
        </w:rPr>
        <w:lastRenderedPageBreak/>
        <w:t xml:space="preserve">KRW100,000 in accordance with Section 4 of Article 83 of the </w:t>
      </w:r>
      <w:r>
        <w:t>「</w:t>
      </w:r>
      <w:r w:rsidR="004F2AE9">
        <w:rPr>
          <w:rFonts w:hint="eastAsia"/>
        </w:rPr>
        <w:t>Infectious Disease Control and Prevention Act</w:t>
      </w:r>
      <w:r>
        <w:t>」</w:t>
      </w:r>
      <w:r w:rsidR="004F2AE9">
        <w:rPr>
          <w:rFonts w:hint="eastAsia"/>
        </w:rPr>
        <w:t xml:space="preserve"> </w:t>
      </w:r>
      <w:r>
        <w:t>(</w:t>
      </w:r>
      <w:proofErr w:type="spellStart"/>
      <w:r w:rsidR="00793C5A">
        <w:rPr>
          <w:rFonts w:hint="eastAsia"/>
        </w:rPr>
        <w:t>N.b.</w:t>
      </w:r>
      <w:proofErr w:type="spellEnd"/>
      <w:r w:rsidR="00793C5A">
        <w:rPr>
          <w:rFonts w:hint="eastAsia"/>
        </w:rPr>
        <w:t xml:space="preserve"> a grace period until 12th October 2020 will be given prior to the levy of fines</w:t>
      </w:r>
      <w:r>
        <w:t xml:space="preserve">), </w:t>
      </w:r>
      <w:r w:rsidR="00C43EDD">
        <w:rPr>
          <w:rFonts w:hint="eastAsia"/>
        </w:rPr>
        <w:t xml:space="preserve">and may also be subject to </w:t>
      </w:r>
      <w:r w:rsidR="004F2AE9">
        <w:rPr>
          <w:rFonts w:hint="eastAsia"/>
        </w:rPr>
        <w:t>a claim for any or all of the associated tracing, testing and treatment costs arising out of the circumstances of their violation</w:t>
      </w:r>
      <w:r w:rsidR="00C43EDD">
        <w:t>.</w:t>
      </w:r>
    </w:p>
    <w:p w:rsidR="000C5BA4" w:rsidRDefault="00852F73">
      <w:r>
        <w:t xml:space="preserve">10. </w:t>
      </w:r>
      <w:r w:rsidR="006927A7">
        <w:rPr>
          <w:rFonts w:hint="eastAsia"/>
        </w:rPr>
        <w:t>Supervisory Official</w:t>
      </w:r>
      <w:r>
        <w:t xml:space="preserve">: </w:t>
      </w:r>
      <w:r w:rsidR="006927A7">
        <w:rPr>
          <w:rFonts w:hint="eastAsia"/>
        </w:rPr>
        <w:t>Assistant Mayor for Public Health, Seoul Metropolitan Government</w:t>
      </w:r>
      <w:r w:rsidR="006927A7">
        <w:t>.</w:t>
      </w:r>
    </w:p>
    <w:sectPr w:rsidR="000C5BA4" w:rsidSect="000C5B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3"/>
    <w:rsid w:val="000C5BA4"/>
    <w:rsid w:val="00187790"/>
    <w:rsid w:val="0034225B"/>
    <w:rsid w:val="00383477"/>
    <w:rsid w:val="004B02B5"/>
    <w:rsid w:val="004F2AE9"/>
    <w:rsid w:val="0052797D"/>
    <w:rsid w:val="006927A7"/>
    <w:rsid w:val="006B75C8"/>
    <w:rsid w:val="00793C5A"/>
    <w:rsid w:val="00852F73"/>
    <w:rsid w:val="00A82543"/>
    <w:rsid w:val="00B45826"/>
    <w:rsid w:val="00C43EDD"/>
    <w:rsid w:val="00D2289C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9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2F73"/>
  </w:style>
  <w:style w:type="character" w:customStyle="1" w:styleId="Char">
    <w:name w:val="날짜 Char"/>
    <w:basedOn w:val="a0"/>
    <w:link w:val="a3"/>
    <w:uiPriority w:val="99"/>
    <w:semiHidden/>
    <w:rsid w:val="00852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2F73"/>
  </w:style>
  <w:style w:type="character" w:customStyle="1" w:styleId="Char">
    <w:name w:val="날짜 Char"/>
    <w:basedOn w:val="a0"/>
    <w:link w:val="a3"/>
    <w:uiPriority w:val="99"/>
    <w:semiHidden/>
    <w:rsid w:val="008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</cp:revision>
  <dcterms:created xsi:type="dcterms:W3CDTF">2020-08-24T12:03:00Z</dcterms:created>
  <dcterms:modified xsi:type="dcterms:W3CDTF">2020-08-24T12:13:00Z</dcterms:modified>
</cp:coreProperties>
</file>